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E707E" w:rsidRPr="00612AF3" w:rsidTr="00612A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707E" w:rsidRPr="00612AF3" w:rsidRDefault="00AE707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8 августа 2007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707E" w:rsidRPr="00612AF3" w:rsidRDefault="00AE707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N 55-УП</w:t>
            </w:r>
          </w:p>
        </w:tc>
      </w:tr>
    </w:tbl>
    <w:p w:rsidR="00AE707E" w:rsidRPr="00612AF3" w:rsidRDefault="00AE707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УКАЗ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ПРЕЗИДЕНТА КАБАРДИНО-БАЛКАРСКОЙ РЕСПУБЛИКИ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ОРГАНОВ ГОСУДАРСТВЕННОЙ ВЛАСТИ КАБАРДИНО-БАЛКАРСКОЙ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РЕСПУБЛИКИ,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ДОЛЖНОСТИ, НЕ ЯВЛЯЮЩИЕСЯ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ДОЛЖНОСТЯМИ ГОСУДАРСТВЕННОЙ ГРАЖДАНСКОЙ СЛУЖБЫ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AE707E" w:rsidRPr="00612AF3" w:rsidRDefault="00AE707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707E" w:rsidRPr="00612A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7E" w:rsidRPr="00612AF3" w:rsidRDefault="00AE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7E" w:rsidRPr="00612AF3" w:rsidRDefault="00AE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Указов Президента КБР</w:t>
            </w:r>
            <w:proofErr w:type="gramEnd"/>
          </w:p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22.07.2009 </w:t>
            </w:r>
            <w:hyperlink r:id="rId5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105-УП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16.02.2011 </w:t>
            </w:r>
            <w:hyperlink r:id="rId6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18-УП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Указов Главы КБР от 13.02.2014 </w:t>
            </w:r>
            <w:hyperlink r:id="rId7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51-УГ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22.12.2014 </w:t>
            </w:r>
            <w:hyperlink r:id="rId8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258-УГ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04.10.2016 </w:t>
            </w:r>
            <w:hyperlink r:id="rId9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117-УГ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06.12.2016 </w:t>
            </w:r>
            <w:hyperlink r:id="rId10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149-УГ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25.10.2018 </w:t>
            </w:r>
            <w:hyperlink r:id="rId11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167-УГ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16.12.2020 </w:t>
            </w:r>
            <w:hyperlink r:id="rId12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172-УГ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20.02.2021 </w:t>
            </w:r>
            <w:hyperlink r:id="rId13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29.12.2022 </w:t>
            </w:r>
            <w:hyperlink r:id="rId14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150-УГ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09.01.2023 </w:t>
            </w:r>
            <w:hyperlink r:id="rId15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17.07.2023 </w:t>
            </w:r>
            <w:hyperlink r:id="rId16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66-УГ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 изм., внесенными Указами Главы КБР</w:t>
            </w:r>
          </w:p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16.08.2012 </w:t>
            </w:r>
            <w:hyperlink r:id="rId17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118-УГ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31.10.2013 </w:t>
            </w:r>
            <w:hyperlink r:id="rId18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168-УГ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09.01.2019 </w:t>
            </w:r>
            <w:hyperlink r:id="rId19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27.11.2020 </w:t>
            </w:r>
            <w:hyperlink r:id="rId20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154-УГ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26.07.2021 </w:t>
            </w:r>
            <w:hyperlink r:id="rId21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85-УГ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7E" w:rsidRPr="00612AF3" w:rsidRDefault="00AE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В целях обеспечения социальных гарантий работникам органов государственной власти Кабардино-Балкарской Республики, замещающим должности, не являющиеся должностями государственной гражданской службы Кабардино-Балкарской Республики, постановляю: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1. Установить, что оплата труда работников органов государственной власти Кабардино-Балкарской Республики, замещающих должности, не являющиеся должностями государственной гражданской службы Кабардино-Балкарской Республики, состоит из месячного должностного оклада (далее - должностной оклад), ежемесячных и иных дополнительных выплат.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2. Установить </w:t>
      </w:r>
      <w:hyperlink w:anchor="P87">
        <w:r w:rsidRPr="00612AF3">
          <w:rPr>
            <w:rFonts w:ascii="Times New Roman" w:hAnsi="Times New Roman" w:cs="Times New Roman"/>
            <w:color w:val="0000FF"/>
            <w:sz w:val="28"/>
            <w:szCs w:val="28"/>
          </w:rPr>
          <w:t>размеры должностных окладов</w:t>
        </w:r>
      </w:hyperlink>
      <w:r w:rsidRPr="00612AF3">
        <w:rPr>
          <w:rFonts w:ascii="Times New Roman" w:hAnsi="Times New Roman" w:cs="Times New Roman"/>
          <w:sz w:val="28"/>
          <w:szCs w:val="28"/>
        </w:rPr>
        <w:t xml:space="preserve"> работников органов государственной власти Кабардино-Балкарской Республики, замещающих должности, не являющиеся должностями государственной гражданской службы Кабардино-Балкарской Республики (приложение N 1).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126">
        <w:r w:rsidRPr="00612AF3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612AF3">
        <w:rPr>
          <w:rFonts w:ascii="Times New Roman" w:hAnsi="Times New Roman" w:cs="Times New Roman"/>
          <w:sz w:val="28"/>
          <w:szCs w:val="28"/>
        </w:rPr>
        <w:t xml:space="preserve"> об исчислении стажа работы для выплаты ежемесячной надбавки за выслугу лет к должностному окладу работников </w:t>
      </w:r>
      <w:r w:rsidRPr="00612AF3">
        <w:rPr>
          <w:rFonts w:ascii="Times New Roman" w:hAnsi="Times New Roman" w:cs="Times New Roman"/>
          <w:sz w:val="28"/>
          <w:szCs w:val="28"/>
        </w:rPr>
        <w:lastRenderedPageBreak/>
        <w:t>органов государственной власти Кабардино-Балкарской Республики, замещающих должности, не являющиеся должностями государственной гражданской службы Кабардино-Балкарской Республики (приложение N 2).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Производить работникам органов государственной власти Кабардино-Балкарской Республики, замещающим должности, не являющиеся должностями государственной гражданской службы Кабардино-Балкарской Республики (далее - работники), следующие ежемесячные и дополнительные выплаты:</w:t>
      </w:r>
      <w:proofErr w:type="gramEnd"/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612AF3">
        <w:rPr>
          <w:rFonts w:ascii="Times New Roman" w:hAnsi="Times New Roman" w:cs="Times New Roman"/>
          <w:sz w:val="28"/>
          <w:szCs w:val="28"/>
        </w:rPr>
        <w:t>ежемесячная надбавка за сложность, напряженность и высокие достижения в труде - в размере от 50 до 100 процентов должностного оклада;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 в следующих размерах: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381"/>
      </w:tblGrid>
      <w:tr w:rsidR="00AE707E" w:rsidRPr="00612AF3">
        <w:tc>
          <w:tcPr>
            <w:tcW w:w="2551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2381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(процентов)</w:t>
            </w:r>
          </w:p>
        </w:tc>
      </w:tr>
      <w:tr w:rsidR="00AE707E" w:rsidRPr="00612AF3">
        <w:tc>
          <w:tcPr>
            <w:tcW w:w="2551" w:type="dxa"/>
          </w:tcPr>
          <w:p w:rsidR="00AE707E" w:rsidRPr="00612AF3" w:rsidRDefault="00AE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2381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E707E" w:rsidRPr="00612AF3">
        <w:tc>
          <w:tcPr>
            <w:tcW w:w="2551" w:type="dxa"/>
          </w:tcPr>
          <w:p w:rsidR="00AE707E" w:rsidRPr="00612AF3" w:rsidRDefault="00AE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от 8 до 13 лет</w:t>
            </w:r>
          </w:p>
        </w:tc>
        <w:tc>
          <w:tcPr>
            <w:tcW w:w="2381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707E" w:rsidRPr="00612AF3">
        <w:tc>
          <w:tcPr>
            <w:tcW w:w="2551" w:type="dxa"/>
          </w:tcPr>
          <w:p w:rsidR="00AE707E" w:rsidRPr="00612AF3" w:rsidRDefault="00AE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от 13 до 18 лет</w:t>
            </w:r>
          </w:p>
        </w:tc>
        <w:tc>
          <w:tcPr>
            <w:tcW w:w="2381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E707E" w:rsidRPr="00612AF3">
        <w:tc>
          <w:tcPr>
            <w:tcW w:w="2551" w:type="dxa"/>
          </w:tcPr>
          <w:p w:rsidR="00AE707E" w:rsidRPr="00612AF3" w:rsidRDefault="00AE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от 18 до 23 лет</w:t>
            </w:r>
          </w:p>
        </w:tc>
        <w:tc>
          <w:tcPr>
            <w:tcW w:w="2381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E707E" w:rsidRPr="00612AF3">
        <w:tc>
          <w:tcPr>
            <w:tcW w:w="2551" w:type="dxa"/>
          </w:tcPr>
          <w:p w:rsidR="00AE707E" w:rsidRPr="00612AF3" w:rsidRDefault="00AE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от 23 лет</w:t>
            </w:r>
          </w:p>
        </w:tc>
        <w:tc>
          <w:tcPr>
            <w:tcW w:w="2381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30;</w:t>
            </w:r>
          </w:p>
        </w:tc>
      </w:tr>
    </w:tbl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5"/>
      <w:bookmarkEnd w:id="2"/>
      <w:r w:rsidRPr="00612AF3">
        <w:rPr>
          <w:rFonts w:ascii="Times New Roman" w:hAnsi="Times New Roman" w:cs="Times New Roman"/>
          <w:sz w:val="28"/>
          <w:szCs w:val="28"/>
        </w:rPr>
        <w:t>премии по результатам работы (размер премий не ограничивается);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ежемесячная процентная надбавка к должностному окладу за работу со сведениями, составляющими государственную тайну, - в размере и порядке,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определяемых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ежемесячное денежное поощрение: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работникам Постоянного представительства Кабардино-Балкарской Республики при Президенте Российской Федерации - в размере 9 должностных окладов;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>
        <w:r w:rsidRPr="00612AF3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612AF3">
        <w:rPr>
          <w:rFonts w:ascii="Times New Roman" w:hAnsi="Times New Roman" w:cs="Times New Roman"/>
          <w:sz w:val="28"/>
          <w:szCs w:val="28"/>
        </w:rPr>
        <w:t xml:space="preserve"> Главы КБР от 17.07.2023 N 66-УГ)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работникам иных государственных органов Кабардино-Балкарской Республики и их аппаратов - в размере 2 должностных окладов;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>
        <w:r w:rsidRPr="00612AF3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612AF3">
        <w:rPr>
          <w:rFonts w:ascii="Times New Roman" w:hAnsi="Times New Roman" w:cs="Times New Roman"/>
          <w:sz w:val="28"/>
          <w:szCs w:val="28"/>
        </w:rPr>
        <w:t xml:space="preserve"> Главы КБР от 13.02.2014 N 51-УГ)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1 раз в год - в размере 2 должностных окладов;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 w:rsidRPr="00612AF3">
        <w:rPr>
          <w:rFonts w:ascii="Times New Roman" w:hAnsi="Times New Roman" w:cs="Times New Roman"/>
          <w:sz w:val="28"/>
          <w:szCs w:val="28"/>
        </w:rPr>
        <w:t xml:space="preserve">материальная помощь, выплачиваемая за счет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 xml:space="preserve">средств фонда оплаты </w:t>
      </w:r>
      <w:r w:rsidRPr="00612AF3">
        <w:rPr>
          <w:rFonts w:ascii="Times New Roman" w:hAnsi="Times New Roman" w:cs="Times New Roman"/>
          <w:sz w:val="28"/>
          <w:szCs w:val="28"/>
        </w:rPr>
        <w:lastRenderedPageBreak/>
        <w:t>труда работников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>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5. Производить работникам иные выплаты, предусмотренные соответствующими правовыми актами Российской Федерации и Кабардино-Балкарской Республики.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6. Условия выплаты и конкретные размеры ежемесячной надбавки за сложность, напряженность и высокие достижения в труде, предусмотренной </w:t>
      </w:r>
      <w:hyperlink w:anchor="P29">
        <w:r w:rsidRPr="00612AF3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4</w:t>
        </w:r>
      </w:hyperlink>
      <w:r w:rsidRPr="00612AF3">
        <w:rPr>
          <w:rFonts w:ascii="Times New Roman" w:hAnsi="Times New Roman" w:cs="Times New Roman"/>
          <w:sz w:val="28"/>
          <w:szCs w:val="28"/>
        </w:rPr>
        <w:t xml:space="preserve"> настоящего Указа, премий и материальной помощи, предусмотренных </w:t>
      </w:r>
      <w:hyperlink w:anchor="P45">
        <w:r w:rsidRPr="00612AF3">
          <w:rPr>
            <w:rFonts w:ascii="Times New Roman" w:hAnsi="Times New Roman" w:cs="Times New Roman"/>
            <w:color w:val="0000FF"/>
            <w:sz w:val="28"/>
            <w:szCs w:val="28"/>
          </w:rPr>
          <w:t>абзацами четыре</w:t>
        </w:r>
      </w:hyperlink>
      <w:r w:rsidRPr="00612AF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3">
        <w:r w:rsidRPr="00612AF3">
          <w:rPr>
            <w:rFonts w:ascii="Times New Roman" w:hAnsi="Times New Roman" w:cs="Times New Roman"/>
            <w:color w:val="0000FF"/>
            <w:sz w:val="28"/>
            <w:szCs w:val="28"/>
          </w:rPr>
          <w:t>восемь пункта 4</w:t>
        </w:r>
      </w:hyperlink>
      <w:r w:rsidRPr="00612AF3">
        <w:rPr>
          <w:rFonts w:ascii="Times New Roman" w:hAnsi="Times New Roman" w:cs="Times New Roman"/>
          <w:sz w:val="28"/>
          <w:szCs w:val="28"/>
        </w:rPr>
        <w:t xml:space="preserve"> настоящего Указа, устанавливаются руководителями органов исполнительной власти.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7. Формирование фондов оплаты труда работников осуществляется в порядке, устанавливаемом Правительством Кабардино-Балкарской Республики с учетом положений нормативных правовых актов Правительства Российской Федерации, предусмотренных </w:t>
      </w:r>
      <w:hyperlink r:id="rId24">
        <w:r w:rsidRPr="00612AF3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51</w:t>
        </w:r>
      </w:hyperlink>
      <w:r w:rsidRPr="00612AF3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. 7 в ред. </w:t>
      </w:r>
      <w:hyperlink r:id="rId25">
        <w:r w:rsidRPr="00612AF3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612AF3">
        <w:rPr>
          <w:rFonts w:ascii="Times New Roman" w:hAnsi="Times New Roman" w:cs="Times New Roman"/>
          <w:sz w:val="28"/>
          <w:szCs w:val="28"/>
        </w:rPr>
        <w:t xml:space="preserve"> Главы КБР от 29.12.2022 N 150-УГ)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8. Утратил силу. - </w:t>
      </w:r>
      <w:hyperlink r:id="rId26">
        <w:r w:rsidRPr="00612AF3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612AF3">
        <w:rPr>
          <w:rFonts w:ascii="Times New Roman" w:hAnsi="Times New Roman" w:cs="Times New Roman"/>
          <w:sz w:val="28"/>
          <w:szCs w:val="28"/>
        </w:rPr>
        <w:t xml:space="preserve"> Главы КБР от 29.12.2022 N 150-УГ.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9. Министерству финансов Кабардино-Балкарской Республики (А.А. </w:t>
      </w:r>
      <w:proofErr w:type="spellStart"/>
      <w:r w:rsidRPr="00612AF3">
        <w:rPr>
          <w:rFonts w:ascii="Times New Roman" w:hAnsi="Times New Roman" w:cs="Times New Roman"/>
          <w:sz w:val="28"/>
          <w:szCs w:val="28"/>
        </w:rPr>
        <w:t>Бишенов</w:t>
      </w:r>
      <w:proofErr w:type="spellEnd"/>
      <w:r w:rsidRPr="00612AF3">
        <w:rPr>
          <w:rFonts w:ascii="Times New Roman" w:hAnsi="Times New Roman" w:cs="Times New Roman"/>
          <w:sz w:val="28"/>
          <w:szCs w:val="28"/>
        </w:rPr>
        <w:t>) ежегодно предусматривать финансирование расходов, связанных с реализацией настоящего Указа, за счет средств республиканского (КБР) бюджета.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10. Правительству Кабардино-Балкарской Республики (А.В. </w:t>
      </w:r>
      <w:proofErr w:type="spellStart"/>
      <w:r w:rsidRPr="00612AF3">
        <w:rPr>
          <w:rFonts w:ascii="Times New Roman" w:hAnsi="Times New Roman" w:cs="Times New Roman"/>
          <w:sz w:val="28"/>
          <w:szCs w:val="28"/>
        </w:rPr>
        <w:t>Ярин</w:t>
      </w:r>
      <w:proofErr w:type="spellEnd"/>
      <w:r w:rsidRPr="00612AF3">
        <w:rPr>
          <w:rFonts w:ascii="Times New Roman" w:hAnsi="Times New Roman" w:cs="Times New Roman"/>
          <w:sz w:val="28"/>
          <w:szCs w:val="28"/>
        </w:rPr>
        <w:t>) в месячный срок привести свои нормативные правовые акты в соответствие с настоящим Указом.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11. Министерствам, ведомствам, иным органам государственной власти Кабардино-Балкарской Республики в месячный срок привести наименования должностей работников в соответствие с </w:t>
      </w:r>
      <w:hyperlink w:anchor="P87">
        <w:r w:rsidRPr="00612AF3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1</w:t>
        </w:r>
      </w:hyperlink>
      <w:r w:rsidRPr="00612AF3">
        <w:rPr>
          <w:rFonts w:ascii="Times New Roman" w:hAnsi="Times New Roman" w:cs="Times New Roman"/>
          <w:sz w:val="28"/>
          <w:szCs w:val="28"/>
        </w:rPr>
        <w:t xml:space="preserve"> к настоящему Указу и при необходимости осуществить в установленном порядке мероприятия по сокращению численности работников в связи с реализацией настоящего Указа.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12. Установить, что при увеличении (индексации) должностных окладов их размеры подлежат округлению до целого рубля в сторону увеличения.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13. Правительству Кабардино-Балкарской Республики, республиканским органам исполнительной власти обеспечить финансирование расходов, связанных с реализацией настоящего Указа, в пределах фонда оплаты труда, предусмотренного в республиканском бюджете Кабардино-Балкарской Республики на 2007 год.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14. Признать утратившими силу: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proofErr w:type="gramStart"/>
        <w:r w:rsidRPr="00612AF3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612AF3">
        <w:rPr>
          <w:rFonts w:ascii="Times New Roman" w:hAnsi="Times New Roman" w:cs="Times New Roman"/>
          <w:sz w:val="28"/>
          <w:szCs w:val="28"/>
        </w:rPr>
        <w:t xml:space="preserve"> Президента Кабардино-Балкарской Республики от 11 мая 2000 г. N 32 "Об упорядочении оплаты труда работников, занимающих должности, не отнесенные к государственным должностям и должностям государственных служащих государственной службы, и осуществляющих техническое обеспечение деятельности органов государственной власти Кабардино-Балкарской Республики";</w:t>
      </w:r>
      <w:proofErr w:type="gramEnd"/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proofErr w:type="gramStart"/>
        <w:r w:rsidRPr="00612AF3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612AF3">
        <w:rPr>
          <w:rFonts w:ascii="Times New Roman" w:hAnsi="Times New Roman" w:cs="Times New Roman"/>
          <w:sz w:val="28"/>
          <w:szCs w:val="28"/>
        </w:rPr>
        <w:t xml:space="preserve"> Президента Кабардино-Балкарской Республики от 28 декабря 2002 г. N 139-УП "О внесении изменений в Положение о формировании фонда труда работников, занимающих должности, не отнесенные к государственным должностям и должностям государственных служащих государственной службы, и осуществляющих техническое обеспечение деятельности органов государственной власти Кабардино-Балкарской Республики, утвержденное Указом Президента Кабардино-Балкарской Республики от 11 мая 2000 г. N 32".</w:t>
      </w:r>
      <w:proofErr w:type="gramEnd"/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исполнением настоящего Указа возложить на Председателя Правительства Кабардино-Балкарской Республики А.В. </w:t>
      </w:r>
      <w:proofErr w:type="spellStart"/>
      <w:r w:rsidRPr="00612AF3">
        <w:rPr>
          <w:rFonts w:ascii="Times New Roman" w:hAnsi="Times New Roman" w:cs="Times New Roman"/>
          <w:sz w:val="28"/>
          <w:szCs w:val="28"/>
        </w:rPr>
        <w:t>Ярина</w:t>
      </w:r>
      <w:proofErr w:type="spellEnd"/>
      <w:r w:rsidRPr="00612AF3">
        <w:rPr>
          <w:rFonts w:ascii="Times New Roman" w:hAnsi="Times New Roman" w:cs="Times New Roman"/>
          <w:sz w:val="28"/>
          <w:szCs w:val="28"/>
        </w:rPr>
        <w:t>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16. Настоящий Указ вступает в силу со дня его официального опубликования и распространяется на правоотношения, возникшие с 1 июля 2007 г.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Президент</w:t>
      </w:r>
    </w:p>
    <w:p w:rsidR="00AE707E" w:rsidRPr="00612AF3" w:rsidRDefault="00AE7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AE707E" w:rsidRPr="00612AF3" w:rsidRDefault="00AE7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А.КАНОКОВ</w:t>
      </w:r>
    </w:p>
    <w:p w:rsidR="00AE707E" w:rsidRPr="00612AF3" w:rsidRDefault="00AE707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г. Нальчик, Дом Правительства</w:t>
      </w:r>
    </w:p>
    <w:p w:rsidR="00AE707E" w:rsidRPr="00612AF3" w:rsidRDefault="00AE707E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8 августа 2007 года</w:t>
      </w:r>
    </w:p>
    <w:p w:rsidR="00AE707E" w:rsidRPr="00612AF3" w:rsidRDefault="00AE707E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N 55-УП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AE707E" w:rsidRPr="00612AF3" w:rsidRDefault="00AE7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к Указу</w:t>
      </w:r>
    </w:p>
    <w:p w:rsidR="00AE707E" w:rsidRPr="00612AF3" w:rsidRDefault="00AE7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Президента</w:t>
      </w:r>
    </w:p>
    <w:p w:rsidR="00AE707E" w:rsidRPr="00612AF3" w:rsidRDefault="00AE7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AE707E" w:rsidRPr="00612AF3" w:rsidRDefault="00AE7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от 8 августа 2007 г. N 55-УП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7"/>
      <w:bookmarkEnd w:id="4"/>
      <w:r w:rsidRPr="00612AF3">
        <w:rPr>
          <w:rFonts w:ascii="Times New Roman" w:hAnsi="Times New Roman" w:cs="Times New Roman"/>
          <w:sz w:val="28"/>
          <w:szCs w:val="28"/>
        </w:rPr>
        <w:t>РАЗМЕРЫ ДОЛЖНОСТНЫХ ОКЛАДОВ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РАБОТНИКОВ ОРГАНОВ ГОСУДАРСТВЕННОЙ ВЛАСТИ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РЕСПУБЛИКИ,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ДОЛЖНОСТИ,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ЯВЛЯЮЩИЕСЯ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ДОЛЖНОСТЯМИ ГОСУДАРСТВЕННОЙ ГРАЖДАНСКОЙ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СЛУЖБЫ КАБАРДИНО-БАЛКАРСКОЙ РЕСПУБЛИКИ</w:t>
      </w:r>
    </w:p>
    <w:p w:rsidR="00AE707E" w:rsidRPr="00612AF3" w:rsidRDefault="00AE707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707E" w:rsidRPr="00612A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7E" w:rsidRPr="00612AF3" w:rsidRDefault="00AE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7E" w:rsidRPr="00612AF3" w:rsidRDefault="00AE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29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Указа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Главы КБР от 17.07.2023 N 66-УГ)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7E" w:rsidRPr="00612AF3" w:rsidRDefault="00AE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2324"/>
      </w:tblGrid>
      <w:tr w:rsidR="00AE707E" w:rsidRPr="00612AF3">
        <w:tc>
          <w:tcPr>
            <w:tcW w:w="6746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24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Должностной оклад (рублей в месяц)</w:t>
            </w:r>
          </w:p>
        </w:tc>
      </w:tr>
      <w:tr w:rsidR="00AE707E" w:rsidRPr="00612AF3">
        <w:tc>
          <w:tcPr>
            <w:tcW w:w="6746" w:type="dxa"/>
          </w:tcPr>
          <w:p w:rsidR="00AE707E" w:rsidRPr="00612AF3" w:rsidRDefault="00AE70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Специальный представитель Главы Кабардино-Балкарской Республики по обеспечению взаимодействия с федеральными органами государственной власти и Правительством Москвы, специальный представитель Главы Кабардино-Балкарской Республики по взаимодействию с органами государственной власти Кабардино-Балкарской Республики и органами местного самоуправления, специальный представитель Главы Кабардино-Балкарской Республики по вопросам экономического развития, специальный представитель Главы Кабардино-Балкарской Республики по вопросам бюджетного планирования и реализации налоговой политики, специальный представитель Главы Кабардино-Балкарской Республики</w:t>
            </w:r>
            <w:proofErr w:type="gramEnd"/>
            <w:r w:rsidRPr="00612AF3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социального развития и реализации национальных проектов</w:t>
            </w:r>
          </w:p>
        </w:tc>
        <w:tc>
          <w:tcPr>
            <w:tcW w:w="2324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21272</w:t>
            </w:r>
          </w:p>
        </w:tc>
      </w:tr>
      <w:tr w:rsidR="00AE707E" w:rsidRPr="00612AF3">
        <w:tc>
          <w:tcPr>
            <w:tcW w:w="6746" w:type="dxa"/>
          </w:tcPr>
          <w:p w:rsidR="00AE707E" w:rsidRPr="00612AF3" w:rsidRDefault="00AE70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Специальный представитель, представитель, ведущий советник</w:t>
            </w:r>
          </w:p>
        </w:tc>
        <w:tc>
          <w:tcPr>
            <w:tcW w:w="2324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9738</w:t>
            </w:r>
          </w:p>
        </w:tc>
      </w:tr>
      <w:tr w:rsidR="00AE707E" w:rsidRPr="00612AF3">
        <w:tc>
          <w:tcPr>
            <w:tcW w:w="6746" w:type="dxa"/>
          </w:tcPr>
          <w:p w:rsidR="00AE707E" w:rsidRPr="00612AF3" w:rsidRDefault="00AE70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Начальник: отдела, группы, отделения; ведущий аналитик, ведущий эксперт, главный инженер</w:t>
            </w:r>
          </w:p>
        </w:tc>
        <w:tc>
          <w:tcPr>
            <w:tcW w:w="2324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6458</w:t>
            </w:r>
          </w:p>
        </w:tc>
      </w:tr>
      <w:tr w:rsidR="00AE707E" w:rsidRPr="00612AF3">
        <w:tc>
          <w:tcPr>
            <w:tcW w:w="6746" w:type="dxa"/>
          </w:tcPr>
          <w:p w:rsidR="00AE707E" w:rsidRPr="00612AF3" w:rsidRDefault="00AE70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Начальник: службы, части (всех наименований); старший аналитик, эксперт, юрисконсульт</w:t>
            </w:r>
          </w:p>
        </w:tc>
        <w:tc>
          <w:tcPr>
            <w:tcW w:w="2324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5934</w:t>
            </w:r>
          </w:p>
        </w:tc>
      </w:tr>
      <w:tr w:rsidR="00AE707E" w:rsidRPr="00612AF3">
        <w:tc>
          <w:tcPr>
            <w:tcW w:w="6746" w:type="dxa"/>
          </w:tcPr>
          <w:p w:rsidR="00AE707E" w:rsidRPr="00612AF3" w:rsidRDefault="00AE70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Заведующий: канцелярией, архивом, делопроизводством; старший инженер</w:t>
            </w:r>
          </w:p>
        </w:tc>
        <w:tc>
          <w:tcPr>
            <w:tcW w:w="2324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5341</w:t>
            </w:r>
          </w:p>
        </w:tc>
      </w:tr>
      <w:tr w:rsidR="00AE707E" w:rsidRPr="00612AF3">
        <w:tc>
          <w:tcPr>
            <w:tcW w:w="6746" w:type="dxa"/>
          </w:tcPr>
          <w:p w:rsidR="00AE707E" w:rsidRPr="00612AF3" w:rsidRDefault="00AE70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2AF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Заведующий: копировально-множительным бюро, машинописным бюро, бюро пропусков; старший инспектор, оперативный (ответственный) дежурный, старший: инспектор-делопроизводитель, </w:t>
            </w:r>
            <w:r w:rsidRPr="00612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делопроизводитель; инженер, бухгалтер, бухгалтер-ревизор</w:t>
            </w:r>
            <w:proofErr w:type="gramEnd"/>
          </w:p>
        </w:tc>
        <w:tc>
          <w:tcPr>
            <w:tcW w:w="2324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5141</w:t>
            </w:r>
          </w:p>
        </w:tc>
      </w:tr>
      <w:tr w:rsidR="00AE707E" w:rsidRPr="00612AF3">
        <w:tc>
          <w:tcPr>
            <w:tcW w:w="6746" w:type="dxa"/>
          </w:tcPr>
          <w:p w:rsidR="00AE707E" w:rsidRPr="00612AF3" w:rsidRDefault="00AE70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Стенографистка I категории, инспектор, делопроизводитель</w:t>
            </w:r>
          </w:p>
        </w:tc>
        <w:tc>
          <w:tcPr>
            <w:tcW w:w="2324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5090</w:t>
            </w:r>
          </w:p>
        </w:tc>
      </w:tr>
      <w:tr w:rsidR="00AE707E" w:rsidRPr="00612AF3">
        <w:tc>
          <w:tcPr>
            <w:tcW w:w="6746" w:type="dxa"/>
          </w:tcPr>
          <w:p w:rsidR="00AE707E" w:rsidRPr="00612AF3" w:rsidRDefault="00AE70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Заведующий: хозяйством, складом; кассир, комендант, архивариус, стенографистка II категории, секретарь-стенографистка, машинистка I категории</w:t>
            </w:r>
            <w:proofErr w:type="gramEnd"/>
          </w:p>
        </w:tc>
        <w:tc>
          <w:tcPr>
            <w:tcW w:w="2324" w:type="dxa"/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</w:tbl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Примечание. Должностной оклад заместителя начальника отдела,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начальника службы, заведующего складом устанавливается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на 10 процентов ниже должностного оклада соответственно начальника отдела, начальника службы, заведующего складом.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AE707E" w:rsidRPr="00612AF3" w:rsidRDefault="00AE7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к Указу</w:t>
      </w:r>
    </w:p>
    <w:p w:rsidR="00AE707E" w:rsidRPr="00612AF3" w:rsidRDefault="00AE7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Президента</w:t>
      </w:r>
    </w:p>
    <w:p w:rsidR="00AE707E" w:rsidRPr="00612AF3" w:rsidRDefault="00AE7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AE707E" w:rsidRPr="00612AF3" w:rsidRDefault="00AE7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от 8 августа 2007 г. N 55-УП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26"/>
      <w:bookmarkEnd w:id="5"/>
      <w:r w:rsidRPr="00612AF3">
        <w:rPr>
          <w:rFonts w:ascii="Times New Roman" w:hAnsi="Times New Roman" w:cs="Times New Roman"/>
          <w:sz w:val="28"/>
          <w:szCs w:val="28"/>
        </w:rPr>
        <w:t>ПОЛОЖЕНИЕ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ОБ ИСЧИСЛЕНИИ СТАЖА РАБОТЫ ДЛЯ ВЫПЛАТЫ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ЕЖЕМЕСЯЧНОЙ НАДБАВКИ ЗА ВЫСЛУГУ ЛЕТ К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ДОЛЖНОСТНОМУ</w:t>
      </w:r>
      <w:proofErr w:type="gramEnd"/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ОКЛАДУ РАБОТНИКОВ ОРГАНОВ ГОСУДАРСТВЕННОЙ ВЛАСТИ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РЕСПУБЛИКИ,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ДОЛЖНОСТИ,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НЕ ЯВЛЯЮЩИЕСЯ ДОЛЖНОСТЯМИ ГОСУДАРСТВЕННОЙ ГРАЖДАНСКОЙ СЛУЖБЫ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AE707E" w:rsidRPr="00612AF3" w:rsidRDefault="00AE707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707E" w:rsidRPr="00612A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7E" w:rsidRPr="00612AF3" w:rsidRDefault="00AE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7E" w:rsidRPr="00612AF3" w:rsidRDefault="00AE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E707E" w:rsidRPr="00612AF3" w:rsidRDefault="00AE70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30">
              <w:r w:rsidRPr="00612A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Указа</w:t>
              </w:r>
            </w:hyperlink>
            <w:r w:rsidRPr="00612A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Главы КБР от 16.12.2020 N 172-УГ)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07E" w:rsidRPr="00612AF3" w:rsidRDefault="00AE7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I. Исчисление стажа работы, дающего право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на получение надбавок за выслугу лет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1. В общий стаж работы, дающий право на получение ежемесячных надбавок за выслугу лет, включается: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lastRenderedPageBreak/>
        <w:t xml:space="preserve">1.1. Время работы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>: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Администрации Президента Российской Федерации;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аппарате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Совета Безопасности Российской Федерации;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аппарате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Совета Обороны Российской Федерации;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аппаратах Совета Федерации Федерального Собрания Российской Федерации, Государственной Думы Федерального Собрания Российской Федерации (Верховного Совета Российской Федерации);</w:t>
      </w:r>
      <w:proofErr w:type="gramEnd"/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аппаратах Правительства Российской Федерации (Совета Министров - Правительства Российской Федерации), государственных органов Правительства Российской Федерации, государственных органов при Правительстве Российской Федерации;</w:t>
      </w:r>
      <w:proofErr w:type="gramEnd"/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федеральных органах исполнительной власти, их территориальных органах, государственных органах федеральных органов исполнительной власти и государственных органах при федеральных органах исполнительной власти;</w:t>
      </w:r>
      <w:proofErr w:type="gramEnd"/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дипломатических, торговых представительствах и консульских учреждениях Российской Федерации, представительствах федеральных органов исполнительной власти за рубежом, а также в межгосударственных органах управления стран-участников Содружества Независимых Государств;</w:t>
      </w:r>
      <w:proofErr w:type="gramEnd"/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делами Президента Российской Федерации, Медицинском центре Управления делами Президента Российской Федерации (Медицинском центре при Правительстве Российской Федерации);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аппарате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Конституционного Суда Российской Федерации;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аппаратах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Конституционных (Уставных) судов субъектов Российской Федерации;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аппаратах Верховного Суда Российской Федерации, Верховного Суда республики, краевого суда, областного суда, суда города федерального значения, суда автономной области, суда автономного округа, районного суда, мировых судей;</w:t>
      </w:r>
      <w:proofErr w:type="gramEnd"/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аппаратах Высшего Арбитражного Суда Российской Федерации, федерального арбитражного суда округа, федерального арбитражного суда субъекта Российской Федерации;</w:t>
      </w:r>
      <w:proofErr w:type="gramEnd"/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аппаратах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Российской Федерации, прокуратуры субъекта Российской Федерации, прокуратуры города (района);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lastRenderedPageBreak/>
        <w:t>аппарате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Счетной палаты Российской Федерации (Контрольно-бюджетном комитете при Верховном Совете Российской Федерации);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аппарате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Центральной избирательной комиссии Российской Федерации, аппаратах региональных избирательных комиссий;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Главном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управлении специальных программ Президента Российской Федерации;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субъектов Российской Федерации и иных государственных органах, образованных в соответствии с конституциями (уставами) субъектов Российской Федерации;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1.2. Время работы по 31 декабря 1991 г.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>: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аппарате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Президента СССР, аппаратах президентов союзных республик;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Верховном Совете СССР и Президиуме Верховного Совета СССР, Верховных Советах и президиумах Верховных Советов союзных и автономных республик, краевых и областных Советах народных депутатов (Советах депутатов трудящихся), Советах народных депутатов (Советах депутатов трудящихся) автономных областей, автономных округов, в районных, городских, районных в городах, поселковых и сельских Советах народных депутатов (Советах депутатов трудящихся);</w:t>
      </w:r>
      <w:proofErr w:type="gramEnd"/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Совете Министров СССР, Кабинете Министров СССР, Комитете по оперативному управлению народным хозяйством СССР, межреспубликанском (Межгосударственном) экономическом комитете, органах государственного управления при них, Советах Министров (Правительствах) союзных и автономных республик, исполнительных комитетах краевых и областных Советов народных депутатов (Советов депутатов трудящихся), Советов народных депутатов (Советов депутатов трудящихся) автономных областей и автономных округов, районных, городских, районных в городах, поселковых и сельских Советов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народных депутатов (Советов депутатов трудящихся);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 xml:space="preserve">министерствах и ведомствах СССР, союзных и автономных республик и их органах на территории СССР, дипломатических, торговых представительствах и консульских учреждениях СССР, представительствах министерств и ведомств СССР за рубежом, аппарате </w:t>
      </w:r>
      <w:proofErr w:type="spellStart"/>
      <w:r w:rsidRPr="00612AF3">
        <w:rPr>
          <w:rFonts w:ascii="Times New Roman" w:hAnsi="Times New Roman" w:cs="Times New Roman"/>
          <w:sz w:val="28"/>
          <w:szCs w:val="28"/>
        </w:rPr>
        <w:t>СЭВа</w:t>
      </w:r>
      <w:proofErr w:type="spellEnd"/>
      <w:r w:rsidRPr="00612AF3">
        <w:rPr>
          <w:rFonts w:ascii="Times New Roman" w:hAnsi="Times New Roman" w:cs="Times New Roman"/>
          <w:sz w:val="28"/>
          <w:szCs w:val="28"/>
        </w:rPr>
        <w:t xml:space="preserve"> и в Постоянном представительстве СССР в </w:t>
      </w:r>
      <w:proofErr w:type="spellStart"/>
      <w:r w:rsidRPr="00612AF3">
        <w:rPr>
          <w:rFonts w:ascii="Times New Roman" w:hAnsi="Times New Roman" w:cs="Times New Roman"/>
          <w:sz w:val="28"/>
          <w:szCs w:val="28"/>
        </w:rPr>
        <w:t>СЭВе</w:t>
      </w:r>
      <w:proofErr w:type="spellEnd"/>
      <w:r w:rsidRPr="00612AF3">
        <w:rPr>
          <w:rFonts w:ascii="Times New Roman" w:hAnsi="Times New Roman" w:cs="Times New Roman"/>
          <w:sz w:val="28"/>
          <w:szCs w:val="28"/>
        </w:rPr>
        <w:t>, в иных международных организациях, в которых граждане бывшего СССР представляли интересы государства;</w:t>
      </w:r>
      <w:proofErr w:type="gramEnd"/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Комитете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конституционного надзора СССР, Контрольной палате СССР, органах народного контроля, органах государственного арбитража, судах и органах прокуратуры СССР;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lastRenderedPageBreak/>
        <w:t>Советах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народного хозяйства.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1.3. Время работы в государственных учреждениях, преобразованных решениями Президента Российской Федерации в государственные органы Правительства Российской Федерации, государственные органы при Правительстве Российской Федерации, государственные органы при федеральных органах исполнительной власти.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1.4. Время работы в аппарате: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профсоюзных органов всех уровней (до 31 декабря 1991 г.), а также на освобожденных выборных должностях этих органов;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партийных органов всех уровней (до 14 марта 1990 г.), а также на освобожденных выборных должностях этих органов.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1.5. Время работы на выборных должностях на постоянной основе в органах государственной власти.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1.6. Время работы в качестве освобожденных работников профсоюзных организаций в аппарате органов государственной власти (до 31 декабря 1991 года).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1.7. Время обучения работников органов государственной власти в учебных заведениях, осуществляющих переподготовку, повышение квалификации, если они работали в этих органах до поступления на учебу.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1.8. Время военной службы, службы в органах внутренних дел, налоговой службы, налоговой полиции, таможенных органах и в органах уголовно-исполнительной системы.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1.9. Время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женщин, состоящих в трудовых отношениях с органами государственной власти.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Время работы в объединениях союзного и республиканского подчинения, государственных концернах, ассоциациях, других государственных организациях, созданных на базе ликвидированных министерств и ведомств, их главных управлений решениями Совета Министров СССР или Советов Министров (Правительств) союзных и автономных республик, в иных организациях и учреждениях, выполнявших в соответствии с законодательством функции государственного управления на основании официального разъяснения Министерства труда и социального развития Российской Федерации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и Министерства юстиции Российской Федерации.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lastRenderedPageBreak/>
        <w:t>II. Порядок начисления и выплаты надбавки за выслугу лет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2. Надбавка за выслугу лет начисляется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исходя из должностного оклада работника без учета доплат и надбавок и выплачивается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ежемесячно одновременно с заработной платой.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При временном заместительстве надбавка за выслугу лет начисляется на должностной оклад по основной работе.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3. Ежемесячная надбавка за выслугу лет учитывается во всех случаях исчисления среднего заработка.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Ежемесячная надбавка за выслугу лет выплачивается с момента возникновения права на назначение этой надбавки.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AF3">
        <w:rPr>
          <w:rFonts w:ascii="Times New Roman" w:hAnsi="Times New Roman" w:cs="Times New Roman"/>
          <w:sz w:val="28"/>
          <w:szCs w:val="28"/>
        </w:rPr>
        <w:t>В том случае, если у работника право на назначение надбавки за выслугу лет наступило в период исполнения государственных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 права и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производится соответствующий перерасчет среднего заработка.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4. Назначение надбавки производится на основании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приказа руководителя органа государственной власти Кабардино-Балкарской Республики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по представлению комиссии по установлению трудового стажа.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5.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III. Порядок установления стажа работы, дающего право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на получение надбавки за выслугу лет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6. Стаж работы для выплаты ежемесячной надбавки за выслугу лет определяется комиссией по установлению трудового стажа.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7. Состав комиссии утверждается руководителем органа государственной власти Кабардино-Балкарской Республики.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8. Основным документом для определения общего стажа работы, дающего право на получение ежемесячной надбавки за выслугу лет, является трудовая книжка и (или) сведения о трудовой деятельности, а также другие документы, удостоверяющие наличие стажа работы (службы), дающего право на получение ежемесячной надбавки за выслугу лет.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1">
        <w:r w:rsidRPr="00612AF3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612AF3">
        <w:rPr>
          <w:rFonts w:ascii="Times New Roman" w:hAnsi="Times New Roman" w:cs="Times New Roman"/>
          <w:sz w:val="28"/>
          <w:szCs w:val="28"/>
        </w:rPr>
        <w:t xml:space="preserve"> Главы КБР от 16.12.2020 N 172-УГ)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IV. Порядок контроля и ответственность за соблюдение</w:t>
      </w:r>
    </w:p>
    <w:p w:rsidR="00AE707E" w:rsidRPr="00612AF3" w:rsidRDefault="00AE70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установленного порядка начисления надбавки за выслугу лет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9. Ответственность за достоверность сведений о стаже работы и своевременный пересмотр у работников </w:t>
      </w:r>
      <w:proofErr w:type="gramStart"/>
      <w:r w:rsidRPr="00612AF3">
        <w:rPr>
          <w:rFonts w:ascii="Times New Roman" w:hAnsi="Times New Roman" w:cs="Times New Roman"/>
          <w:sz w:val="28"/>
          <w:szCs w:val="28"/>
        </w:rPr>
        <w:t>органа государственной власти Кабардино-Балкарской Республики размера надбавки</w:t>
      </w:r>
      <w:proofErr w:type="gramEnd"/>
      <w:r w:rsidRPr="00612AF3">
        <w:rPr>
          <w:rFonts w:ascii="Times New Roman" w:hAnsi="Times New Roman" w:cs="Times New Roman"/>
          <w:sz w:val="28"/>
          <w:szCs w:val="28"/>
        </w:rPr>
        <w:t xml:space="preserve"> за выслугу лет, как правило, возлагается на кадровые службы этих органов.</w:t>
      </w:r>
    </w:p>
    <w:p w:rsidR="00AE707E" w:rsidRPr="00612AF3" w:rsidRDefault="00AE70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10. Индивидуальные трудовые споры по вопросам установления стажа для назначения надбавки за выслугу лет или определения размеров этой надбавки рассматриваются в установленном законодательством порядке.</w:t>
      </w: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7E" w:rsidRPr="00612AF3" w:rsidRDefault="00AE707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C4A6E" w:rsidRPr="00612AF3" w:rsidRDefault="002C4A6E">
      <w:pPr>
        <w:rPr>
          <w:rFonts w:ascii="Times New Roman" w:hAnsi="Times New Roman" w:cs="Times New Roman"/>
          <w:sz w:val="28"/>
          <w:szCs w:val="28"/>
        </w:rPr>
      </w:pPr>
    </w:p>
    <w:sectPr w:rsidR="002C4A6E" w:rsidRPr="00612AF3" w:rsidSect="00DA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7E"/>
    <w:rsid w:val="002C4A6E"/>
    <w:rsid w:val="00612AF3"/>
    <w:rsid w:val="00AE707E"/>
    <w:rsid w:val="00F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0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70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70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0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70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70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463C3C27AEE96044671671C1BDBC825F3BA923E3D99186E6D9362D69E6183FBA852EA0AE92E8278E0584AEF5A6E1324B7DBB331D0DABD693353FHFd5L" TargetMode="External"/><Relationship Id="rId18" Type="http://schemas.openxmlformats.org/officeDocument/2006/relationships/hyperlink" Target="consultantplus://offline/ref=9F463C3C27AEE96044671671C1BDBC825F3BA923E7D19386E0D9362D69E6183FBA852EA0AE92E8278E0584AEF5A6E1324B7DBB331D0DABD693353FHFd5L" TargetMode="External"/><Relationship Id="rId26" Type="http://schemas.openxmlformats.org/officeDocument/2006/relationships/hyperlink" Target="consultantplus://offline/ref=9F463C3C27AEE96044671671C1BDBC825F3BA923EDD69182E2D9362D69E6183FBA852EA0AE92E8278E0584A1F5A6E1324B7DBB331D0DABD693353FHFd5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F463C3C27AEE96044671671C1BDBC825F3BA923ECD0948BE5D9362D69E6183FBA852EA0AE92E8278E0584AEF5A6E1324B7DBB331D0DABD693353FHFd5L" TargetMode="External"/><Relationship Id="rId7" Type="http://schemas.openxmlformats.org/officeDocument/2006/relationships/hyperlink" Target="consultantplus://offline/ref=9F463C3C27AEE96044671671C1BDBC825F3BA923E7D39083E2D9362D69E6183FBA852EA0AE92E8278E0584AEF5A6E1324B7DBB331D0DABD693353FHFd5L" TargetMode="External"/><Relationship Id="rId12" Type="http://schemas.openxmlformats.org/officeDocument/2006/relationships/hyperlink" Target="consultantplus://offline/ref=9F463C3C27AEE96044671671C1BDBC825F3BA923E3D79785E3D9362D69E6183FBA852EA0AE92E8278E0584AEF5A6E1324B7DBB331D0DABD693353FHFd5L" TargetMode="External"/><Relationship Id="rId17" Type="http://schemas.openxmlformats.org/officeDocument/2006/relationships/hyperlink" Target="consultantplus://offline/ref=9F463C3C27AEE96044671671C1BDBC825F3BA923E6D59885E7D9362D69E6183FBA852EA0AE92E8278E0584AFF5A6E1324B7DBB331D0DABD693353FHFd5L" TargetMode="External"/><Relationship Id="rId25" Type="http://schemas.openxmlformats.org/officeDocument/2006/relationships/hyperlink" Target="consultantplus://offline/ref=9F463C3C27AEE96044671671C1BDBC825F3BA923EDD69182E2D9362D69E6183FBA852EA0AE92E8278E0584AFF5A6E1324B7DBB331D0DABD693353FHFd5L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F463C3C27AEE96044671671C1BDBC825F3BA923E5D19281E7D36B2761BF143DBD8A71B7A9DBE4268E0584A8F8F9E4275A25B7300113A2C18F373DF4H2d4L" TargetMode="External"/><Relationship Id="rId20" Type="http://schemas.openxmlformats.org/officeDocument/2006/relationships/hyperlink" Target="consultantplus://offline/ref=9F463C3C27AEE96044671671C1BDBC825F3BA923E3D7948AE7D9362D69E6183FBA852EA0AE92E8278E0584AEF5A6E1324B7DBB331D0DABD693353FHFd5L" TargetMode="External"/><Relationship Id="rId29" Type="http://schemas.openxmlformats.org/officeDocument/2006/relationships/hyperlink" Target="consultantplus://offline/ref=9F463C3C27AEE96044671671C1BDBC825F3BA923E5D19281E7D36B2761BF143DBD8A71B7A9DBE4268E0584A8F6F9E4275A25B7300113A2C18F373DF4H2d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463C3C27AEE96044671671C1BDBC825F3BA923E5D89881E7D9362D69E6183FBA852EA0AE92E8278E0584AEF5A6E1324B7DBB331D0DABD693353FHFd5L" TargetMode="External"/><Relationship Id="rId11" Type="http://schemas.openxmlformats.org/officeDocument/2006/relationships/hyperlink" Target="consultantplus://offline/ref=9F463C3C27AEE96044671671C1BDBC825F3BA923E2D29586E5D9362D69E6183FBA852EA0AE92E8278E0584AEF5A6E1324B7DBB331D0DABD693353FHFd5L" TargetMode="External"/><Relationship Id="rId24" Type="http://schemas.openxmlformats.org/officeDocument/2006/relationships/hyperlink" Target="consultantplus://offline/ref=9F463C3C27AEE9604467087CD7D1E18F5F35F526EDD49BD4BA866D703EEF1268FDCA77E2EA9FE024880ED0F9BAA7BD771C6EBA381D0FA2CAH9d2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9F463C3C27AEE96044671671C1BDBC825F3BA923E5D79284EED9362D69E6183FBA852EA0AE92E8278E0584AEF5A6E1324B7DBB331D0DABD693353FHFd5L" TargetMode="External"/><Relationship Id="rId15" Type="http://schemas.openxmlformats.org/officeDocument/2006/relationships/hyperlink" Target="consultantplus://offline/ref=9F463C3C27AEE96044671671C1BDBC825F3BA923EDD69281E4D9362D69E6183FBA852EA0AE92E8278E0584AEF5A6E1324B7DBB331D0DABD693353FHFd5L" TargetMode="External"/><Relationship Id="rId23" Type="http://schemas.openxmlformats.org/officeDocument/2006/relationships/hyperlink" Target="consultantplus://offline/ref=9F463C3C27AEE96044671671C1BDBC825F3BA923E7D39083E2D9362D69E6183FBA852EA0AE92E8278E0584AFF5A6E1324B7DBB331D0DABD693353FHFd5L" TargetMode="External"/><Relationship Id="rId28" Type="http://schemas.openxmlformats.org/officeDocument/2006/relationships/hyperlink" Target="consultantplus://offline/ref=9F463C3C27AEE96044671671C1BDBC825F3BA923E0D59485ED843C2530EA1A38B5DA2BA7BF92E82590058DB6FCF2B2H7d5L" TargetMode="External"/><Relationship Id="rId10" Type="http://schemas.openxmlformats.org/officeDocument/2006/relationships/hyperlink" Target="consultantplus://offline/ref=9F463C3C27AEE96044671671C1BDBC825F3BA923E1D0958AE0D9362D69E6183FBA852EA0AE92E8278E0584AEF5A6E1324B7DBB331D0DABD693353FHFd5L" TargetMode="External"/><Relationship Id="rId19" Type="http://schemas.openxmlformats.org/officeDocument/2006/relationships/hyperlink" Target="consultantplus://offline/ref=9F463C3C27AEE96044671671C1BDBC825F3BA923E2D59786E5D9362D69E6183FBA852EA0AE92E8278E0584AEF5A6E1324B7DBB331D0DABD693353FHFd5L" TargetMode="External"/><Relationship Id="rId31" Type="http://schemas.openxmlformats.org/officeDocument/2006/relationships/hyperlink" Target="consultantplus://offline/ref=9F463C3C27AEE96044671671C1BDBC825F3BA923E3D79785E3D9362D69E6183FBA852EA0AE92E8278E0584AEF5A6E1324B7DBB331D0DABD693353FHFd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463C3C27AEE96044671671C1BDBC825F3BA923E1D39381E7D9362D69E6183FBA852EA0AE92E8278E0584AEF5A6E1324B7DBB331D0DABD693353FHFd5L" TargetMode="External"/><Relationship Id="rId14" Type="http://schemas.openxmlformats.org/officeDocument/2006/relationships/hyperlink" Target="consultantplus://offline/ref=9F463C3C27AEE96044671671C1BDBC825F3BA923EDD69182E2D9362D69E6183FBA852EA0AE92E8278E0584AEF5A6E1324B7DBB331D0DABD693353FHFd5L" TargetMode="External"/><Relationship Id="rId22" Type="http://schemas.openxmlformats.org/officeDocument/2006/relationships/hyperlink" Target="consultantplus://offline/ref=9F463C3C27AEE96044671671C1BDBC825F3BA923E5D19281E7D36B2761BF143DBD8A71B7A9DBE4268E0584A8F9F9E4275A25B7300113A2C18F373DF4H2d4L" TargetMode="External"/><Relationship Id="rId27" Type="http://schemas.openxmlformats.org/officeDocument/2006/relationships/hyperlink" Target="consultantplus://offline/ref=9F463C3C27AEE96044671671C1BDBC825F3BA923E0D59584ED843C2530EA1A38B5DA2BA7BF92E82590058DB6FCF2B2H7d5L" TargetMode="External"/><Relationship Id="rId30" Type="http://schemas.openxmlformats.org/officeDocument/2006/relationships/hyperlink" Target="consultantplus://offline/ref=9F463C3C27AEE96044671671C1BDBC825F3BA923E3D79785E3D9362D69E6183FBA852EA0AE92E8278E0584AEF5A6E1324B7DBB331D0DABD693353FHFd5L" TargetMode="External"/><Relationship Id="rId8" Type="http://schemas.openxmlformats.org/officeDocument/2006/relationships/hyperlink" Target="consultantplus://offline/ref=9F463C3C27AEE96044671671C1BDBC825F3BA923E7D69286E2D9362D69E6183FBA852EA0AE92E8278E0584AEF5A6E1324B7DBB331D0DABD693353FHFd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3469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Джульетта Х. Ойтова</dc:creator>
  <cp:lastModifiedBy>Джульетта Х. Ойтова</cp:lastModifiedBy>
  <cp:revision>2</cp:revision>
  <dcterms:created xsi:type="dcterms:W3CDTF">2023-09-12T11:29:00Z</dcterms:created>
  <dcterms:modified xsi:type="dcterms:W3CDTF">2023-09-12T11:32:00Z</dcterms:modified>
</cp:coreProperties>
</file>